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78" w:rsidRPr="003C7A78" w:rsidRDefault="003C7A78" w:rsidP="003C7A7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3C7A78">
        <w:rPr>
          <w:rFonts w:ascii="Times New Roman" w:hAnsi="Times New Roman" w:cs="Times New Roman"/>
          <w:bCs w:val="0"/>
          <w:color w:val="auto"/>
        </w:rPr>
        <w:t>«</w:t>
      </w:r>
      <w:proofErr w:type="spellStart"/>
      <w:r w:rsidRPr="003C7A78">
        <w:rPr>
          <w:rFonts w:ascii="Times New Roman" w:hAnsi="Times New Roman" w:cs="Times New Roman"/>
          <w:bCs w:val="0"/>
          <w:color w:val="auto"/>
        </w:rPr>
        <w:t>Био</w:t>
      </w:r>
      <w:proofErr w:type="spellEnd"/>
      <w:r w:rsidRPr="003C7A78">
        <w:rPr>
          <w:rFonts w:ascii="Times New Roman" w:hAnsi="Times New Roman" w:cs="Times New Roman"/>
          <w:bCs w:val="0"/>
          <w:color w:val="auto"/>
        </w:rPr>
        <w:t>», «эко», «органик»: что есть что?</w:t>
      </w:r>
    </w:p>
    <w:p w:rsidR="003C7A78" w:rsidRDefault="003C7A78" w:rsidP="003C7A78">
      <w:pPr>
        <w:shd w:val="clear" w:color="auto" w:fill="FFFFFF"/>
        <w:spacing w:after="100" w:afterAutospacing="1" w:line="240" w:lineRule="auto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>
        <w:rPr>
          <w:rFonts w:ascii="GolosTextWebBold" w:eastAsia="Times New Roman" w:hAnsi="GolosTextWebBold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3942552"/>
            <wp:effectExtent l="0" t="0" r="3175" b="1270"/>
            <wp:docPr id="1" name="Рисунок 1" descr="C:\Users\ZalivokhinaYA\Desktop\12825aaeb993711500ff782213d35010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vokhinaYA\Desktop\12825aaeb993711500ff782213d35010-_1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A78" w:rsidRPr="003C7A78" w:rsidRDefault="003C7A78" w:rsidP="009C595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 часто стремятся привлечь внимание к своей продукции и повысить продажи, используя модную маркировку. </w:t>
      </w:r>
    </w:p>
    <w:p w:rsidR="003C7A78" w:rsidRPr="003C7A78" w:rsidRDefault="003C7A78" w:rsidP="009C59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У покупателей возникает ощущение, что эти товары лучше других. Но так ли это на самом деле?</w:t>
      </w:r>
    </w:p>
    <w:p w:rsidR="003C7A78" w:rsidRPr="003C7A78" w:rsidRDefault="003C7A78" w:rsidP="009C59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«эко» не означает, что продукты полезны для человека. Эта надпись указывает на то, что в ходе производства, транспортировки, хранения, использования или утилизации товара не наносится вред окружающей среде. Иными словами, покупая эко-продукцию, вы выбираете товар, безопасный для природы, но не обязательно для потребителя.</w:t>
      </w:r>
    </w:p>
    <w:p w:rsidR="003C7A78" w:rsidRPr="003C7A78" w:rsidRDefault="003C7A78" w:rsidP="009C59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 «био» допустима на продукции</w:t>
      </w:r>
      <w:r w:rsidR="00C1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переработки молока, </w:t>
      </w:r>
      <w:proofErr w:type="spellStart"/>
      <w:r w:rsidR="00C16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обогащенной</w:t>
      </w:r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пробиотиками</w:t>
      </w:r>
      <w:proofErr w:type="spellEnd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proofErr w:type="spellStart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6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ребиотиками</w:t>
      </w:r>
      <w:proofErr w:type="spellEnd"/>
      <w:r w:rsidR="00C1607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указано в ГОСТ</w:t>
      </w:r>
      <w:bookmarkStart w:id="0" w:name="_GoBack"/>
      <w:bookmarkEnd w:id="0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52738-2007 «Молоко и продукты переработки молока. Термины и определения». То есть только обогащенные полезными микроорганизмами (или специальными веществами, стимулирующими собственную </w:t>
      </w:r>
      <w:proofErr w:type="gramStart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микрофлору) </w:t>
      </w:r>
      <w:proofErr w:type="gramEnd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 могут иметь маркировку «</w:t>
      </w:r>
      <w:proofErr w:type="spellStart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Все остальное – лишь маркетинговый ход производителей.</w:t>
      </w:r>
    </w:p>
    <w:p w:rsidR="003C7A78" w:rsidRPr="003C7A78" w:rsidRDefault="003C7A78" w:rsidP="009C59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А вот знак «органик» дает покупателям гарантию безопасности. Он говорит о том, что в продукте действительно нет пестицидов, антибиотиков, красителей и это проверено аккредитованным центром по сертификации. Однако получить такую маркировку непросто. Чтобы продукция считалась органической, производителю нужно соблюсти множество правил. </w:t>
      </w:r>
    </w:p>
    <w:p w:rsidR="003C7A78" w:rsidRPr="003C7A78" w:rsidRDefault="003C7A78" w:rsidP="009C59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1 января 2020 года вступил в силу Закон об органической (экологически чистой) продукции</w:t>
      </w:r>
      <w:hyperlink r:id="rId5" w:history="1">
        <w:r w:rsidRPr="003C7A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Федеральный закон от 03.08.2018 N280-ФЗ "Об органической продукции и о внесении изменений в отдельные законодательные акты Российской Федерации"</w:t>
        </w:r>
      </w:hyperlink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C7A78" w:rsidRPr="003C7A78" w:rsidRDefault="003C7A78" w:rsidP="009C59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требования:</w:t>
      </w:r>
    </w:p>
    <w:p w:rsidR="003C7A78" w:rsidRPr="003C7A78" w:rsidRDefault="003C7A78" w:rsidP="009C59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Органическая продукция должна производиться, храниться и транспортироваться обособлено от других товаров; </w:t>
      </w:r>
    </w:p>
    <w:p w:rsidR="003C7A78" w:rsidRPr="003C7A78" w:rsidRDefault="003C7A78" w:rsidP="009C59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Исключено использование упаковки (потребительской и транспортной), которое может привести к загрязнению органической продукции и окружающей среды;</w:t>
      </w:r>
    </w:p>
    <w:p w:rsidR="003C7A78" w:rsidRPr="003C7A78" w:rsidRDefault="003C7A78" w:rsidP="009C59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 борьбы с вредителями и болезнями растений/животных нужно использовать средства биологического происхождения. Нельзя применять </w:t>
      </w:r>
      <w:proofErr w:type="spellStart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агрохимикаты</w:t>
      </w:r>
      <w:proofErr w:type="spellEnd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пестициды, антибиотики, стимуляторы роста и откорма животных, гормональные препараты (за исключением тех, которые разрешены в России);</w:t>
      </w:r>
    </w:p>
    <w:p w:rsidR="003C7A78" w:rsidRPr="003C7A78" w:rsidRDefault="003C7A78" w:rsidP="009C59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нельзя применять гидропонный метод выращивания растений и ионизирующее излучение;</w:t>
      </w:r>
    </w:p>
    <w:p w:rsidR="003C7A78" w:rsidRPr="003C7A78" w:rsidRDefault="003C7A78" w:rsidP="009C59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виды сельскохозяйственных животных и растений важно с учетом их адаптационных способностей и устойчивости к разным видам болезней. Запрещено использовать методы генной инженерии, клонирование, </w:t>
      </w:r>
      <w:proofErr w:type="spellStart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генно-инженерно-модифицированные</w:t>
      </w:r>
      <w:proofErr w:type="spellEnd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трансгенные</w:t>
      </w:r>
      <w:proofErr w:type="spellEnd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организмы, а также продукцию, изготовленную с их использованием;</w:t>
      </w:r>
    </w:p>
    <w:p w:rsidR="003C7A78" w:rsidRPr="003C7A78" w:rsidRDefault="003C7A78" w:rsidP="009C59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пищевые добавки, </w:t>
      </w:r>
      <w:proofErr w:type="spellStart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усилители вкуса, ферментные препараты, входящие в состав продукта, должны быть разрешены действующими в Российской Федерации национальными, межгосударственными и международными стандартами в сфере производства органической продукции.</w:t>
      </w:r>
    </w:p>
    <w:p w:rsidR="003C7A78" w:rsidRPr="003C7A78" w:rsidRDefault="003C7A78" w:rsidP="009C59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безопасности установлены действующим СанПиН 2.3.2.2354-08 "Дополнения и изменения N 8 к санитарно-эпидемиологическим правилам СанПиН 2.3.2.1078-01 "Гигиенические требования безопасности и пищевой ценности пищевых продуктов" (зарегистрировано в Минюсте России 22.03.2002, регистрационный номер 3326) для органических продуктов, произведенных с использованием технологий, обеспечивающих их производство из сырья, полученного без применения пестицидов и других средств защиты растений, химических удобрений, стимуляторов роста и</w:t>
      </w:r>
      <w:proofErr w:type="gramEnd"/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откорма животных, антибиотиков, гормональных и ветеринарных препаратов, ГМО, не подвергнутого обработке с использованием ионизирующего излучения.</w:t>
      </w:r>
    </w:p>
    <w:p w:rsidR="003C7A78" w:rsidRPr="003C7A78" w:rsidRDefault="003C7A78" w:rsidP="009C59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отметить, что Закон об органической продукции относится только к российским товарам. Отечественные компании-изготовители, не получившие сертификат соответствия, не смогут разместить на продукции российский единый знак соответствия. Однако смогут, как и ранее, беспрепятственно реализовывать свою продукцию в торговых точках, маркируя ее международным знаком.</w:t>
      </w:r>
    </w:p>
    <w:p w:rsidR="0034437C" w:rsidRPr="003C7A78" w:rsidRDefault="003C7A78" w:rsidP="009C5958">
      <w:pPr>
        <w:rPr>
          <w:rFonts w:ascii="Times New Roman" w:hAnsi="Times New Roman" w:cs="Times New Roman"/>
          <w:i/>
          <w:sz w:val="24"/>
          <w:szCs w:val="24"/>
        </w:rPr>
      </w:pPr>
      <w:r w:rsidRPr="003C7A78">
        <w:rPr>
          <w:rFonts w:ascii="Times New Roman" w:hAnsi="Times New Roman" w:cs="Times New Roman"/>
          <w:i/>
          <w:sz w:val="24"/>
          <w:szCs w:val="24"/>
        </w:rPr>
        <w:t xml:space="preserve"> Источник:  Здоровое </w:t>
      </w:r>
      <w:proofErr w:type="spellStart"/>
      <w:r w:rsidRPr="003C7A78">
        <w:rPr>
          <w:rFonts w:ascii="Times New Roman" w:hAnsi="Times New Roman" w:cs="Times New Roman"/>
          <w:i/>
          <w:sz w:val="24"/>
          <w:szCs w:val="24"/>
        </w:rPr>
        <w:t>питание</w:t>
      </w:r>
      <w:proofErr w:type="gramStart"/>
      <w:r w:rsidRPr="003C7A78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3C7A78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</w:p>
    <w:sectPr w:rsidR="0034437C" w:rsidRPr="003C7A78" w:rsidSect="004A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00F9"/>
    <w:rsid w:val="0034437C"/>
    <w:rsid w:val="003C7A78"/>
    <w:rsid w:val="004A1D56"/>
    <w:rsid w:val="009C5958"/>
    <w:rsid w:val="00C16071"/>
    <w:rsid w:val="00DF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</w:style>
  <w:style w:type="paragraph" w:styleId="1">
    <w:name w:val="heading 1"/>
    <w:basedOn w:val="a"/>
    <w:next w:val="a"/>
    <w:link w:val="10"/>
    <w:uiPriority w:val="9"/>
    <w:qFormat/>
    <w:rsid w:val="003C7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3C7A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C7A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C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A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7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3C7A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C7A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C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A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7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08352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</Words>
  <Characters>3352</Characters>
  <Application>Microsoft Office Word</Application>
  <DocSecurity>0</DocSecurity>
  <Lines>27</Lines>
  <Paragraphs>7</Paragraphs>
  <ScaleCrop>false</ScaleCrop>
  <Company>ФБУЗ "ЦГиЭМО"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Лена</cp:lastModifiedBy>
  <cp:revision>6</cp:revision>
  <dcterms:created xsi:type="dcterms:W3CDTF">2023-02-27T09:31:00Z</dcterms:created>
  <dcterms:modified xsi:type="dcterms:W3CDTF">2023-03-07T06:05:00Z</dcterms:modified>
</cp:coreProperties>
</file>